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CA" w:rsidRPr="00C151CA" w:rsidRDefault="00C151CA" w:rsidP="00C151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51CA">
        <w:rPr>
          <w:rFonts w:ascii="Times New Roman" w:hAnsi="Times New Roman" w:cs="Times New Roman"/>
          <w:b/>
          <w:bCs/>
          <w:sz w:val="24"/>
          <w:szCs w:val="24"/>
        </w:rPr>
        <w:t xml:space="preserve">Порядок  обеспечения жилыми помещениями детей-сирот </w:t>
      </w:r>
    </w:p>
    <w:bookmarkEnd w:id="0"/>
    <w:p w:rsidR="00C151CA" w:rsidRPr="00C151CA" w:rsidRDefault="00C151CA" w:rsidP="00C151CA">
      <w:pPr>
        <w:rPr>
          <w:rFonts w:ascii="Times New Roman" w:hAnsi="Times New Roman" w:cs="Times New Roman"/>
          <w:sz w:val="24"/>
          <w:szCs w:val="24"/>
        </w:rPr>
      </w:pPr>
      <w:r w:rsidRPr="00C151CA">
        <w:rPr>
          <w:rFonts w:ascii="Times New Roman" w:hAnsi="Times New Roman" w:cs="Times New Roman"/>
          <w:sz w:val="24"/>
          <w:szCs w:val="24"/>
        </w:rPr>
        <w:t>Федеральным законом от 04.08.2023 № 461-ФЗ внесены изменения в Федеральный закон «О дополнительных гарантиях по социальной поддержке детей-сирот и детей, оставшихся без попечения родителей», направленные на совершенствование законодательства в области обеспечения жилыми помещениями детей-сирот, детей, оставшихся без попечения родителей и лиц из их числа путем расширения механизма обеспечения жильем указанных лиц.</w:t>
      </w:r>
    </w:p>
    <w:p w:rsidR="00C151CA" w:rsidRPr="00C151CA" w:rsidRDefault="00C151CA" w:rsidP="00C151CA">
      <w:pPr>
        <w:rPr>
          <w:rFonts w:ascii="Times New Roman" w:hAnsi="Times New Roman" w:cs="Times New Roman"/>
          <w:sz w:val="24"/>
          <w:szCs w:val="24"/>
        </w:rPr>
      </w:pPr>
      <w:r w:rsidRPr="00C151CA">
        <w:rPr>
          <w:rFonts w:ascii="Times New Roman" w:hAnsi="Times New Roman" w:cs="Times New Roman"/>
          <w:sz w:val="24"/>
          <w:szCs w:val="24"/>
        </w:rPr>
        <w:t>Федеральным законом предусмотрено, что лицам из числа детей-сирот за счет средств субъекта РФ может быть предоставлена выплата на приобретение благоустроенного жилья в собственность либо на полное погашение ипотеки.</w:t>
      </w:r>
    </w:p>
    <w:p w:rsidR="00C151CA" w:rsidRPr="00C151CA" w:rsidRDefault="00C151CA" w:rsidP="00C151CA">
      <w:pPr>
        <w:rPr>
          <w:rFonts w:ascii="Times New Roman" w:hAnsi="Times New Roman" w:cs="Times New Roman"/>
          <w:sz w:val="24"/>
          <w:szCs w:val="24"/>
        </w:rPr>
      </w:pPr>
      <w:r w:rsidRPr="00C151CA">
        <w:rPr>
          <w:rFonts w:ascii="Times New Roman" w:hAnsi="Times New Roman" w:cs="Times New Roman"/>
          <w:sz w:val="24"/>
          <w:szCs w:val="24"/>
        </w:rPr>
        <w:t>Правом на указанную выплату в виде сертификата, который будет доступен для реализации на территории всей страны, будут обладать указанные лица при соблюдении следующих условий:</w:t>
      </w:r>
    </w:p>
    <w:p w:rsidR="00C151CA" w:rsidRPr="00C151CA" w:rsidRDefault="00C151CA" w:rsidP="00C151CA">
      <w:pPr>
        <w:rPr>
          <w:rFonts w:ascii="Times New Roman" w:hAnsi="Times New Roman" w:cs="Times New Roman"/>
          <w:sz w:val="24"/>
          <w:szCs w:val="24"/>
        </w:rPr>
      </w:pPr>
      <w:r w:rsidRPr="00C151CA">
        <w:rPr>
          <w:rFonts w:ascii="Times New Roman" w:hAnsi="Times New Roman" w:cs="Times New Roman"/>
          <w:sz w:val="24"/>
          <w:szCs w:val="24"/>
        </w:rPr>
        <w:t>1) достижение возраста 23 лет;</w:t>
      </w:r>
    </w:p>
    <w:p w:rsidR="00C151CA" w:rsidRPr="00C151CA" w:rsidRDefault="00C151CA" w:rsidP="00C151CA">
      <w:pPr>
        <w:rPr>
          <w:rFonts w:ascii="Times New Roman" w:hAnsi="Times New Roman" w:cs="Times New Roman"/>
          <w:sz w:val="24"/>
          <w:szCs w:val="24"/>
        </w:rPr>
      </w:pPr>
      <w:r w:rsidRPr="00C151CA">
        <w:rPr>
          <w:rFonts w:ascii="Times New Roman" w:hAnsi="Times New Roman" w:cs="Times New Roman"/>
          <w:sz w:val="24"/>
          <w:szCs w:val="24"/>
        </w:rPr>
        <w:t>2) наличие официального заработка не ниже МРОТ, который обеспечивает ему и его семье среднедушевой доход, превышающий величину прожиточного минимума на душу населения, установленную в субъекте РФ по месту жительства;</w:t>
      </w:r>
    </w:p>
    <w:p w:rsidR="00C151CA" w:rsidRPr="00C151CA" w:rsidRDefault="00C151CA" w:rsidP="00C151CA">
      <w:pPr>
        <w:rPr>
          <w:rFonts w:ascii="Times New Roman" w:hAnsi="Times New Roman" w:cs="Times New Roman"/>
          <w:sz w:val="24"/>
          <w:szCs w:val="24"/>
        </w:rPr>
      </w:pPr>
      <w:r w:rsidRPr="00C151CA">
        <w:rPr>
          <w:rFonts w:ascii="Times New Roman" w:hAnsi="Times New Roman" w:cs="Times New Roman"/>
          <w:sz w:val="24"/>
          <w:szCs w:val="24"/>
        </w:rPr>
        <w:t>3) отсутствие задолженности по налогам и сборам, иным обязательным платежам;</w:t>
      </w:r>
    </w:p>
    <w:p w:rsidR="00C151CA" w:rsidRPr="00C151CA" w:rsidRDefault="00C151CA" w:rsidP="00C151CA">
      <w:pPr>
        <w:rPr>
          <w:rFonts w:ascii="Times New Roman" w:hAnsi="Times New Roman" w:cs="Times New Roman"/>
          <w:sz w:val="24"/>
          <w:szCs w:val="24"/>
        </w:rPr>
      </w:pPr>
      <w:r w:rsidRPr="00C151CA">
        <w:rPr>
          <w:rFonts w:ascii="Times New Roman" w:hAnsi="Times New Roman" w:cs="Times New Roman"/>
          <w:sz w:val="24"/>
          <w:szCs w:val="24"/>
        </w:rPr>
        <w:t>4) надлежащее исполнение обязанностей нанимателя жилого помещения;</w:t>
      </w:r>
    </w:p>
    <w:p w:rsidR="00C151CA" w:rsidRPr="00C151CA" w:rsidRDefault="00C151CA" w:rsidP="00C151CA">
      <w:pPr>
        <w:rPr>
          <w:rFonts w:ascii="Times New Roman" w:hAnsi="Times New Roman" w:cs="Times New Roman"/>
          <w:sz w:val="24"/>
          <w:szCs w:val="24"/>
        </w:rPr>
      </w:pPr>
      <w:r w:rsidRPr="00C151CA">
        <w:rPr>
          <w:rFonts w:ascii="Times New Roman" w:hAnsi="Times New Roman" w:cs="Times New Roman"/>
          <w:sz w:val="24"/>
          <w:szCs w:val="24"/>
        </w:rPr>
        <w:t>5) отсутствие психических заболеваний или расстройств, алкогольной или наркотической зависимости;</w:t>
      </w:r>
    </w:p>
    <w:p w:rsidR="00C151CA" w:rsidRPr="00C151CA" w:rsidRDefault="00C151CA" w:rsidP="00C151CA">
      <w:pPr>
        <w:rPr>
          <w:rFonts w:ascii="Times New Roman" w:hAnsi="Times New Roman" w:cs="Times New Roman"/>
          <w:sz w:val="24"/>
          <w:szCs w:val="24"/>
        </w:rPr>
      </w:pPr>
      <w:r w:rsidRPr="00C151CA">
        <w:rPr>
          <w:rFonts w:ascii="Times New Roman" w:hAnsi="Times New Roman" w:cs="Times New Roman"/>
          <w:sz w:val="24"/>
          <w:szCs w:val="24"/>
        </w:rPr>
        <w:t>6) отсутствие судимости и (или) факта его уголовного преследования за умышленное преступление;</w:t>
      </w:r>
    </w:p>
    <w:p w:rsidR="00C151CA" w:rsidRPr="00C151CA" w:rsidRDefault="00C151CA" w:rsidP="00C151CA">
      <w:pPr>
        <w:rPr>
          <w:rFonts w:ascii="Times New Roman" w:hAnsi="Times New Roman" w:cs="Times New Roman"/>
          <w:sz w:val="24"/>
          <w:szCs w:val="24"/>
        </w:rPr>
      </w:pPr>
      <w:r w:rsidRPr="00C151CA">
        <w:rPr>
          <w:rFonts w:ascii="Times New Roman" w:hAnsi="Times New Roman" w:cs="Times New Roman"/>
          <w:sz w:val="24"/>
          <w:szCs w:val="24"/>
        </w:rPr>
        <w:t>7) отсутствие признаков трудной жизненной ситуации.</w:t>
      </w:r>
    </w:p>
    <w:p w:rsidR="00C151CA" w:rsidRPr="00C151CA" w:rsidRDefault="00C151CA" w:rsidP="00C151CA">
      <w:pPr>
        <w:rPr>
          <w:rFonts w:ascii="Times New Roman" w:hAnsi="Times New Roman" w:cs="Times New Roman"/>
          <w:sz w:val="24"/>
          <w:szCs w:val="24"/>
        </w:rPr>
      </w:pPr>
      <w:r w:rsidRPr="00C151CA">
        <w:rPr>
          <w:rFonts w:ascii="Times New Roman" w:hAnsi="Times New Roman" w:cs="Times New Roman"/>
          <w:sz w:val="24"/>
          <w:szCs w:val="24"/>
        </w:rPr>
        <w:t>В преимущественном порядке выплата будет предоставляться: гражданам, которые уже создали семью, имеют несовершеннолетнего ребенка или детей и используют средства материнского капитала на решение жилищного вопроса; гражданам, принимавшим участие в СВО.</w:t>
      </w:r>
    </w:p>
    <w:p w:rsidR="00C151CA" w:rsidRPr="00C151CA" w:rsidRDefault="00C151CA" w:rsidP="00C151CA">
      <w:pPr>
        <w:rPr>
          <w:rFonts w:ascii="Times New Roman" w:hAnsi="Times New Roman" w:cs="Times New Roman"/>
          <w:sz w:val="24"/>
          <w:szCs w:val="24"/>
        </w:rPr>
      </w:pPr>
      <w:r w:rsidRPr="00C151CA">
        <w:rPr>
          <w:rFonts w:ascii="Times New Roman" w:hAnsi="Times New Roman" w:cs="Times New Roman"/>
          <w:sz w:val="24"/>
          <w:szCs w:val="24"/>
        </w:rPr>
        <w:t>Федеральным законом расширен перечень оснований исключения лиц из числа детей-сирот из списка на получение жилья.</w:t>
      </w:r>
    </w:p>
    <w:p w:rsidR="00C151CA" w:rsidRPr="00C151CA" w:rsidRDefault="00C151CA" w:rsidP="00C151CA">
      <w:pPr>
        <w:rPr>
          <w:rFonts w:ascii="Times New Roman" w:hAnsi="Times New Roman" w:cs="Times New Roman"/>
          <w:sz w:val="24"/>
          <w:szCs w:val="24"/>
        </w:rPr>
      </w:pPr>
      <w:r w:rsidRPr="00C151CA">
        <w:rPr>
          <w:rFonts w:ascii="Times New Roman" w:hAnsi="Times New Roman" w:cs="Times New Roman"/>
          <w:sz w:val="24"/>
          <w:szCs w:val="24"/>
        </w:rPr>
        <w:t>Предусматривается возможность для социализированных лиц из числа детей-сирот сокращать по их инициативе срок действия договора найма специализированного жилого помещения, но не более чем на 2 года (с 5 до 3 лет) с целью последующего заключения договора социального найма, который в дальнейшем подразумевает приватизацию жилья.</w:t>
      </w:r>
    </w:p>
    <w:p w:rsidR="00C151CA" w:rsidRPr="00C151CA" w:rsidRDefault="00C151CA" w:rsidP="00C151CA">
      <w:pPr>
        <w:rPr>
          <w:rFonts w:ascii="Times New Roman" w:hAnsi="Times New Roman" w:cs="Times New Roman"/>
          <w:sz w:val="24"/>
          <w:szCs w:val="24"/>
        </w:rPr>
      </w:pPr>
    </w:p>
    <w:p w:rsidR="00C151CA" w:rsidRPr="00C151CA" w:rsidRDefault="00C151CA" w:rsidP="00C151CA">
      <w:pPr>
        <w:rPr>
          <w:rFonts w:ascii="Times New Roman" w:hAnsi="Times New Roman" w:cs="Times New Roman"/>
          <w:sz w:val="24"/>
          <w:szCs w:val="24"/>
        </w:rPr>
      </w:pPr>
      <w:r w:rsidRPr="00C151CA">
        <w:rPr>
          <w:rFonts w:ascii="Times New Roman" w:hAnsi="Times New Roman" w:cs="Times New Roman"/>
          <w:sz w:val="24"/>
          <w:szCs w:val="24"/>
        </w:rPr>
        <w:t>Помощник прокурора  района    О.С.Обухова</w:t>
      </w:r>
    </w:p>
    <w:p w:rsidR="00602192" w:rsidRPr="00C151CA" w:rsidRDefault="00602192">
      <w:pPr>
        <w:rPr>
          <w:rFonts w:ascii="Times New Roman" w:hAnsi="Times New Roman" w:cs="Times New Roman"/>
          <w:sz w:val="24"/>
          <w:szCs w:val="24"/>
        </w:rPr>
      </w:pPr>
    </w:p>
    <w:sectPr w:rsidR="00602192" w:rsidRPr="00C151CA" w:rsidSect="009D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83B39"/>
    <w:rsid w:val="00083B39"/>
    <w:rsid w:val="00602192"/>
    <w:rsid w:val="009D55BA"/>
    <w:rsid w:val="00C151CA"/>
    <w:rsid w:val="00D8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2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0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3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2023-10-22T12:50:00Z</cp:lastPrinted>
  <dcterms:created xsi:type="dcterms:W3CDTF">2023-10-04T07:02:00Z</dcterms:created>
  <dcterms:modified xsi:type="dcterms:W3CDTF">2023-10-04T07:02:00Z</dcterms:modified>
</cp:coreProperties>
</file>